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清华大学团队参观预约授权书
</w:t>
      </w:r>
    </w:p>
    <w:p>
      <w:pPr>
        <w:pStyle w:val="text"/>
      </w:pPr>
      <w:r>
        <w:rPr>
          <w:b/>
          <w:bCs/>
        </w:rPr>
        <w:t xml:space="preserve">授权学校名称</w:t>
      </w:r>
      <w:r>
        <w:t xml:space="preserve">：[学校全称]
</w:t>
      </w:r>
    </w:p>
    <w:p>
      <w:pPr>
        <w:pStyle w:val="text"/>
      </w:pPr>
      <w:r>
        <w:rPr>
          <w:b/>
          <w:bCs/>
        </w:rPr>
        <w:t xml:space="preserve">学校地址</w:t>
      </w:r>
      <w:r>
        <w:t xml:space="preserve">：[学校详细地址]
</w:t>
      </w:r>
    </w:p>
    <w:p>
      <w:pPr>
        <w:pStyle w:val="text"/>
      </w:pPr>
      <w:r>
        <w:rPr>
          <w:b/>
          <w:bCs/>
        </w:rPr>
        <w:t xml:space="preserve">学校联系电话</w:t>
      </w:r>
      <w:r>
        <w:t xml:space="preserve">：[学校座机号码]
</w:t>
      </w:r>
    </w:p>
    <w:p>
      <w:pPr>
        <w:pStyle w:val="text"/>
      </w:pPr>
      <w:r>
        <w:rPr>
          <w:b/>
          <w:bCs/>
        </w:rPr>
        <w:t xml:space="preserve">统一社会信用代码</w:t>
      </w:r>
      <w:r>
        <w:t xml:space="preserve">：[学校法人证书上的代码]
</w:t>
      </w:r>
    </w:p>
    <w:p>
      <w:pPr>
        <w:pStyle w:val="text"/>
      </w:pPr>
      <w:r>
        <w:t xml:space="preserve">致清华大学：
</w:t>
      </w:r>
    </w:p>
    <w:p>
      <w:pPr>
        <w:pStyle w:val="text"/>
      </w:pPr>
      <w:r>
        <w:t xml:space="preserve">我校（[学校名称]）拟组织学生团队前往贵校参观学习，以增进学生对高等学府的了解，激发学生的学习热情与志向 。特授权 [带队负责人姓名]（身份证号：[带队负责人身份证号码]）作为本次参观活动的负责人，负责团队预约及在校期间的组织、管理工作 。
</w:t>
      </w:r>
    </w:p>
    <w:p>
      <w:pPr>
        <w:pStyle w:val="Heading2"/>
      </w:pPr>
      <w:r>
        <w:t xml:space="preserve">一、团队信息
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参观日期</w:t>
      </w:r>
      <w:r>
        <w:t xml:space="preserve">：[具体参观年月日]
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参观人数</w:t>
      </w:r>
      <w:r>
        <w:t xml:space="preserve">：[X] 人（学生 [X] 人，带队老师 [X] 人）
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学生名单</w:t>
      </w:r>
      <w:r>
        <w:t xml:space="preserve">：（另附 Excel 表格，包含学生姓名、性别、身份证号等信息）
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带队老师信息</w:t>
      </w:r>
      <w:r>
        <w:t xml:space="preserve">：
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姓名</w:t>
      </w:r>
      <w:r>
        <w:t xml:space="preserve">：[老师姓名 1]，联系电话：[老师电话 1]
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姓名</w:t>
      </w:r>
      <w:r>
        <w:t xml:space="preserve">：[老师姓名 2]，联系电话：[老师电话 2]（如有多位老师，依次罗列）
</w:t>
      </w:r>
    </w:p>
    <w:p>
      <w:pPr>
        <w:pStyle w:val="Heading2"/>
      </w:pPr>
      <w:r>
        <w:t xml:space="preserve">二、授权声明
</w:t>
      </w:r>
    </w:p>
    <w:p>
      <w:pPr>
        <w:pStyle w:val="text"/>
        <w:numPr>
          <w:ilvl w:val="0"/>
          <w:numId w:val="4"/>
        </w:numPr>
      </w:pPr>
      <w:r>
        <w:t xml:space="preserve">我校承诺严格遵守清华大学关于校园参观的各项规定，确保参观活动文明、有序进行，不影响贵校正常的教学、科研秩序 。
</w:t>
      </w:r>
    </w:p>
    <w:p>
      <w:pPr>
        <w:pStyle w:val="text"/>
        <w:numPr>
          <w:ilvl w:val="0"/>
          <w:numId w:val="4"/>
        </w:numPr>
      </w:pPr>
      <w:r>
        <w:t xml:space="preserve">如在参观过程中发生任何违反贵校规定或造成不良影响的行为，我校愿意承担相应责任 。
</w:t>
      </w:r>
    </w:p>
    <w:p>
      <w:pPr>
        <w:pStyle w:val="text"/>
        <w:numPr>
          <w:ilvl w:val="0"/>
          <w:numId w:val="4"/>
        </w:numPr>
      </w:pPr>
      <w:r>
        <w:t xml:space="preserve">授权有效期自本授权书出具之日起至本次参观活动结束之日止 。
</w:t>
      </w:r>
    </w:p>
    <w:p>
      <w:pPr>
        <w:pStyle w:val="text"/>
      </w:pPr>
      <w:r>
        <w:rPr>
          <w:b/>
          <w:bCs/>
        </w:rPr>
        <w:t xml:space="preserve">授权学校盖章</w:t>
      </w:r>
      <w:r>
        <w:t xml:space="preserve">：____________________
</w:t>
      </w:r>
    </w:p>
    <w:p>
      <w:pPr>
        <w:pStyle w:val="text"/>
      </w:pPr>
      <w:r>
        <w:rPr>
          <w:b/>
          <w:bCs/>
        </w:rPr>
        <w:t xml:space="preserve">授权日期</w:t>
      </w:r>
      <w:r>
        <w:t xml:space="preserve">：______年____月____日
</w:t>
      </w:r>
    </w:p>
    <w:p>
      <w:pPr>
        <w:pStyle w:val="blockquote"/>
        <w:pBdr>
          <w:left w:val="single" w:color="BBBFC4" w:sz="18" w:space="0"/>
        </w:pBdr>
      </w:pPr>
      <w:r>
        <w:t xml:space="preserve">（注：文档部分内容可能由 AI 生成）
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2025-06-08T15:27:47.230Z</dcterms:created>
  <dcterms:modified xsi:type="dcterms:W3CDTF">2025-06-08T15:27:47.230Z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